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CD" w:rsidRDefault="00CC42C5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640CD" w:rsidRDefault="0046045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КЛЮЧЕВСКОГО</w:t>
      </w:r>
      <w:r w:rsidR="00CC42C5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7640CD" w:rsidRDefault="00CC42C5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ГОРШЕЧЕНСКОГО РАЙОНА </w:t>
      </w:r>
    </w:p>
    <w:p w:rsidR="007640CD" w:rsidRDefault="00CC42C5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7640CD" w:rsidRDefault="00CC42C5">
      <w:pPr>
        <w:pStyle w:val="Heading2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от 15.02.2023 г.   № 31</w:t>
      </w:r>
    </w:p>
    <w:p w:rsidR="007640CD" w:rsidRDefault="00CC42C5">
      <w:pPr>
        <w:pStyle w:val="af3"/>
        <w:widowControl/>
        <w:spacing w:before="195" w:after="195" w:line="330" w:lineRule="atLeast"/>
        <w:jc w:val="center"/>
      </w:pPr>
      <w:r>
        <w:rPr>
          <w:rStyle w:val="StrongEmphasis"/>
          <w:rFonts w:ascii="Arial" w:hAnsi="Arial" w:cs="Arial"/>
          <w:color w:val="292D24"/>
          <w:sz w:val="32"/>
          <w:szCs w:val="32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«Ключевский сельсовет» Горшеченского района Курской области</w:t>
      </w:r>
    </w:p>
    <w:p w:rsidR="007640CD" w:rsidRDefault="00CC42C5">
      <w:pPr>
        <w:pStyle w:val="af3"/>
        <w:widowControl/>
        <w:spacing w:before="195" w:after="195" w:line="330" w:lineRule="atLeast"/>
        <w:jc w:val="both"/>
      </w:pPr>
      <w:r>
        <w:rPr>
          <w:rFonts w:ascii="Arial" w:hAnsi="Arial"/>
          <w:color w:val="292D24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«Ключевский сельсовет» Горшеченского района Курской области, с целью организации осуществления муниципального контроля в сфере благоустройства на территории Ключевского сельсовета, Собрание депутатов Ключевского сельсовета Горшеченского района решило</w:t>
      </w:r>
      <w:r>
        <w:rPr>
          <w:rStyle w:val="StrongEmphasis"/>
          <w:rFonts w:ascii="Arial" w:hAnsi="Arial"/>
          <w:color w:val="292D24"/>
        </w:rPr>
        <w:t>:</w:t>
      </w:r>
    </w:p>
    <w:p w:rsidR="007640CD" w:rsidRDefault="00CC42C5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«Ключевского сельсовет» Горшеченского района Курской области и порядок их выявления (приложение № 1).</w:t>
      </w:r>
    </w:p>
    <w:p w:rsidR="007640CD" w:rsidRDefault="00CC42C5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2. Настоящее Решение подлежит размещению на официальном сайте Администрации Ключевского сельсовета.</w:t>
      </w:r>
    </w:p>
    <w:p w:rsidR="007640CD" w:rsidRDefault="00CC42C5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3. Настоящее постановление вступает в силу со дня его официального опубликования. </w:t>
      </w:r>
    </w:p>
    <w:p w:rsidR="007640CD" w:rsidRDefault="00CC42C5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4. Контроль выполнения настоящего постановления оставляю за собой.</w:t>
      </w:r>
    </w:p>
    <w:p w:rsidR="007640CD" w:rsidRDefault="007640CD">
      <w:pPr>
        <w:jc w:val="both"/>
        <w:rPr>
          <w:rFonts w:ascii="Arial" w:eastAsia="Calibri" w:hAnsi="Arial" w:cs="Arial"/>
          <w:b/>
        </w:rPr>
      </w:pPr>
    </w:p>
    <w:p w:rsidR="007640CD" w:rsidRDefault="00CC42C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Председатель Собрания депутатов</w:t>
      </w:r>
    </w:p>
    <w:p w:rsidR="007640CD" w:rsidRDefault="00CC42C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Нижнеборковского сельсовета </w:t>
      </w:r>
    </w:p>
    <w:p w:rsidR="007640CD" w:rsidRDefault="00CC42C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Горшеченского района                                                                        Бурцева Л.И.</w:t>
      </w:r>
    </w:p>
    <w:p w:rsidR="007640CD" w:rsidRDefault="007640CD">
      <w:pPr>
        <w:jc w:val="both"/>
        <w:rPr>
          <w:rFonts w:ascii="Arial" w:eastAsia="Calibri" w:hAnsi="Arial" w:cs="Arial"/>
          <w:b/>
        </w:rPr>
      </w:pPr>
    </w:p>
    <w:p w:rsidR="007640CD" w:rsidRDefault="00CC42C5">
      <w:pPr>
        <w:pStyle w:val="af7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Глава Ключевского сельсовета </w:t>
      </w:r>
    </w:p>
    <w:p w:rsidR="007640CD" w:rsidRDefault="00CC42C5">
      <w:pPr>
        <w:widowControl/>
        <w:jc w:val="both"/>
        <w:rPr>
          <w:rFonts w:ascii="Arial" w:hAnsi="Arial"/>
          <w:color w:val="292D24"/>
        </w:rPr>
      </w:pPr>
      <w:r>
        <w:rPr>
          <w:rFonts w:ascii="Arial" w:eastAsia="Calibri" w:hAnsi="Arial" w:cs="Arial"/>
          <w:b/>
          <w:color w:val="292D24"/>
        </w:rPr>
        <w:t xml:space="preserve">Горшеченского района                                                                  </w:t>
      </w:r>
      <w:r>
        <w:rPr>
          <w:rFonts w:ascii="Arial" w:eastAsia="Calibri" w:hAnsi="Arial" w:cs="Arial"/>
          <w:b/>
          <w:color w:val="292D24"/>
          <w:lang w:eastAsia="ru-RU"/>
        </w:rPr>
        <w:t>Е.Л. Бормин</w:t>
      </w:r>
    </w:p>
    <w:p w:rsidR="007640CD" w:rsidRDefault="007640CD">
      <w:pPr>
        <w:pStyle w:val="af3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7640CD" w:rsidRDefault="007640CD">
      <w:pPr>
        <w:pStyle w:val="af3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7640CD" w:rsidRDefault="007640CD">
      <w:pPr>
        <w:pStyle w:val="af3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7640CD" w:rsidRDefault="00CC42C5">
      <w:pPr>
        <w:pStyle w:val="af3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lastRenderedPageBreak/>
        <w:t>Приложение 1</w:t>
      </w:r>
    </w:p>
    <w:p w:rsidR="007640CD" w:rsidRDefault="00CC42C5">
      <w:pPr>
        <w:pStyle w:val="af3"/>
        <w:widowControl/>
        <w:spacing w:before="195" w:after="195" w:line="330" w:lineRule="atLeast"/>
        <w:ind w:left="6236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к решению Собрания депутатов Ключевского сельсовета №31 от 15.02.2023 года</w:t>
      </w:r>
    </w:p>
    <w:p w:rsidR="007640CD" w:rsidRDefault="00CC42C5">
      <w:pPr>
        <w:pStyle w:val="ConsPlusTitle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Ключевского сельсовета Горшеченского района контроля в сфере благоустройства</w:t>
      </w:r>
    </w:p>
    <w:p w:rsidR="007640CD" w:rsidRDefault="007640CD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</w:p>
    <w:p w:rsidR="007640CD" w:rsidRDefault="00CC42C5">
      <w:pPr>
        <w:pStyle w:val="s1"/>
        <w:shd w:val="clear" w:color="auto" w:fill="FFFFFF"/>
        <w:contextualSpacing/>
      </w:pPr>
      <w:r>
        <w:rPr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640CD" w:rsidRDefault="00CC42C5">
      <w:pPr>
        <w:pStyle w:val="s1"/>
        <w:shd w:val="clear" w:color="auto" w:fill="FFFFFF"/>
        <w:contextualSpacing/>
      </w:pPr>
      <w:r>
        <w:rPr>
          <w:sz w:val="24"/>
          <w:szCs w:val="24"/>
        </w:rPr>
        <w:t>2. Наличие на прилегающей территории</w:t>
      </w:r>
      <w:r>
        <w:rPr>
          <w:rFonts w:eastAsia="Calibri"/>
          <w:bCs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sz w:val="24"/>
          <w:szCs w:val="24"/>
        </w:rPr>
        <w:t xml:space="preserve">, порубочных остатков деревьев и кустарников. </w:t>
      </w:r>
    </w:p>
    <w:p w:rsidR="007640CD" w:rsidRDefault="00CC42C5">
      <w:pPr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640CD" w:rsidRDefault="00CC42C5">
      <w:pPr>
        <w:ind w:firstLine="709"/>
        <w:contextualSpacing/>
        <w:jc w:val="both"/>
      </w:pPr>
      <w:r>
        <w:rPr>
          <w:rFonts w:ascii="Arial" w:hAnsi="Arial" w:cs="Arial"/>
        </w:rPr>
        <w:t xml:space="preserve">4. Наличие препятствующей </w:t>
      </w:r>
      <w:r>
        <w:rPr>
          <w:rFonts w:ascii="Arial" w:hAnsi="Arial" w:cs="Arial"/>
          <w:shd w:val="clear" w:color="auto" w:fill="FFFFFF"/>
        </w:rPr>
        <w:t xml:space="preserve">свободному и безопасному проходу граждан </w:t>
      </w:r>
      <w:r>
        <w:rPr>
          <w:rFonts w:ascii="Arial" w:hAnsi="Arial" w:cs="Arial"/>
        </w:rPr>
        <w:t>наледи на прилегающих территориях.</w:t>
      </w:r>
    </w:p>
    <w:p w:rsidR="007640CD" w:rsidRDefault="00CC42C5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5. Наличие сосулек на кровлях зданий, сооружений.</w:t>
      </w:r>
    </w:p>
    <w:p w:rsidR="007640CD" w:rsidRDefault="00CC42C5">
      <w:pPr>
        <w:pStyle w:val="s1"/>
        <w:shd w:val="clear" w:color="auto" w:fill="FFFFFF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640CD" w:rsidRDefault="00CC42C5">
      <w:pPr>
        <w:pStyle w:val="s1"/>
        <w:shd w:val="clear" w:color="auto" w:fill="FFFFFF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640CD" w:rsidRDefault="00CC42C5">
      <w:pPr>
        <w:pStyle w:val="s1"/>
        <w:shd w:val="clear" w:color="auto" w:fill="FFFFFF"/>
        <w:contextualSpacing/>
      </w:pPr>
      <w:r>
        <w:rPr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f6"/>
          <w:rFonts w:cs="Arial"/>
          <w:sz w:val="24"/>
          <w:szCs w:val="24"/>
        </w:rPr>
        <w:t>.</w:t>
      </w:r>
    </w:p>
    <w:p w:rsidR="007640CD" w:rsidRDefault="00CC42C5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7640CD" w:rsidRDefault="00CC42C5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7640CD" w:rsidRDefault="00CC42C5">
      <w:pPr>
        <w:pStyle w:val="2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7640CD" w:rsidRDefault="00CC42C5">
      <w:pPr>
        <w:pStyle w:val="2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7640CD" w:rsidRDefault="007640CD">
      <w:pPr>
        <w:pStyle w:val="22"/>
        <w:widowControl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</w:p>
    <w:sectPr w:rsidR="007640CD" w:rsidSect="007640CD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5E" w:rsidRDefault="0023605E">
      <w:r>
        <w:separator/>
      </w:r>
    </w:p>
  </w:endnote>
  <w:endnote w:type="continuationSeparator" w:id="1">
    <w:p w:rsidR="0023605E" w:rsidRDefault="0023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5E" w:rsidRDefault="0023605E">
      <w:r>
        <w:separator/>
      </w:r>
    </w:p>
  </w:footnote>
  <w:footnote w:type="continuationSeparator" w:id="1">
    <w:p w:rsidR="0023605E" w:rsidRDefault="00236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2C5"/>
    <w:rsid w:val="0023605E"/>
    <w:rsid w:val="00460452"/>
    <w:rsid w:val="007640CD"/>
    <w:rsid w:val="00C45E0D"/>
    <w:rsid w:val="00CC42C5"/>
    <w:rsid w:val="00D6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640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640C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640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640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640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640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640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40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640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40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640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40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640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640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640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40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640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40C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640C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40C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40C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640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40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40C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640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640C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640C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640CD"/>
  </w:style>
  <w:style w:type="paragraph" w:customStyle="1" w:styleId="Footer">
    <w:name w:val="Footer"/>
    <w:basedOn w:val="a"/>
    <w:link w:val="CaptionChar"/>
    <w:uiPriority w:val="99"/>
    <w:unhideWhenUsed/>
    <w:rsid w:val="007640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640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40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640CD"/>
  </w:style>
  <w:style w:type="table" w:styleId="aa">
    <w:name w:val="Table Grid"/>
    <w:uiPriority w:val="59"/>
    <w:rsid w:val="00764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40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640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640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640CD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640CD"/>
    <w:rPr>
      <w:sz w:val="18"/>
    </w:rPr>
  </w:style>
  <w:style w:type="character" w:styleId="ad">
    <w:name w:val="footnote reference"/>
    <w:basedOn w:val="a0"/>
    <w:uiPriority w:val="99"/>
    <w:unhideWhenUsed/>
    <w:rsid w:val="007640C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640CD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640CD"/>
    <w:rPr>
      <w:sz w:val="20"/>
    </w:rPr>
  </w:style>
  <w:style w:type="character" w:styleId="af0">
    <w:name w:val="endnote reference"/>
    <w:basedOn w:val="a0"/>
    <w:uiPriority w:val="99"/>
    <w:semiHidden/>
    <w:unhideWhenUsed/>
    <w:rsid w:val="007640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640CD"/>
    <w:pPr>
      <w:spacing w:after="57"/>
    </w:pPr>
  </w:style>
  <w:style w:type="paragraph" w:styleId="21">
    <w:name w:val="toc 2"/>
    <w:basedOn w:val="a"/>
    <w:next w:val="a"/>
    <w:uiPriority w:val="39"/>
    <w:unhideWhenUsed/>
    <w:rsid w:val="007640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40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40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40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40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40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40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40CD"/>
    <w:pPr>
      <w:spacing w:after="57"/>
      <w:ind w:left="2268"/>
    </w:pPr>
  </w:style>
  <w:style w:type="paragraph" w:styleId="af1">
    <w:name w:val="TOC Heading"/>
    <w:uiPriority w:val="39"/>
    <w:unhideWhenUsed/>
    <w:rsid w:val="007640CD"/>
  </w:style>
  <w:style w:type="paragraph" w:styleId="af2">
    <w:name w:val="table of figures"/>
    <w:basedOn w:val="a"/>
    <w:next w:val="a"/>
    <w:uiPriority w:val="99"/>
    <w:unhideWhenUsed/>
    <w:rsid w:val="007640CD"/>
  </w:style>
  <w:style w:type="paragraph" w:customStyle="1" w:styleId="Heading2">
    <w:name w:val="Heading 2"/>
    <w:basedOn w:val="Heading"/>
    <w:next w:val="af3"/>
    <w:link w:val="Heading2Char"/>
    <w:qFormat/>
    <w:rsid w:val="007640CD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styleId="af4">
    <w:name w:val="Hyperlink"/>
    <w:rsid w:val="007640CD"/>
    <w:rPr>
      <w:color w:val="000080"/>
      <w:u w:val="single"/>
    </w:rPr>
  </w:style>
  <w:style w:type="character" w:customStyle="1" w:styleId="StrongEmphasis">
    <w:name w:val="Strong Emphasis"/>
    <w:qFormat/>
    <w:rsid w:val="007640CD"/>
    <w:rPr>
      <w:b/>
      <w:bCs/>
    </w:rPr>
  </w:style>
  <w:style w:type="character" w:customStyle="1" w:styleId="af5">
    <w:name w:val="Текст примечания Знак"/>
    <w:basedOn w:val="a0"/>
    <w:qFormat/>
    <w:rsid w:val="00764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sid w:val="007640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f3"/>
    <w:qFormat/>
    <w:rsid w:val="007640CD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7640CD"/>
    <w:pPr>
      <w:spacing w:after="283" w:line="276" w:lineRule="auto"/>
    </w:pPr>
  </w:style>
  <w:style w:type="paragraph" w:styleId="af7">
    <w:name w:val="No Spacing"/>
    <w:qFormat/>
    <w:rsid w:val="007640CD"/>
    <w:rPr>
      <w:rFonts w:ascii="Calibri" w:hAnsi="Calibri"/>
      <w:color w:val="auto"/>
      <w:sz w:val="22"/>
      <w:szCs w:val="22"/>
      <w:lang w:eastAsia="ru-RU" w:bidi="ar-SA"/>
    </w:rPr>
  </w:style>
  <w:style w:type="paragraph" w:styleId="22">
    <w:name w:val="Body Text 2"/>
    <w:basedOn w:val="a"/>
    <w:qFormat/>
    <w:rsid w:val="007640CD"/>
    <w:pPr>
      <w:spacing w:after="120" w:line="480" w:lineRule="auto"/>
    </w:pPr>
  </w:style>
  <w:style w:type="paragraph" w:customStyle="1" w:styleId="ConsPlusNormal">
    <w:name w:val="ConsPlusNormal"/>
    <w:qFormat/>
    <w:rsid w:val="007640CD"/>
    <w:pPr>
      <w:ind w:firstLine="72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ConsPlusTitle">
    <w:name w:val="ConsPlusTitle"/>
    <w:qFormat/>
    <w:rsid w:val="007640CD"/>
    <w:pPr>
      <w:widowControl w:val="0"/>
    </w:pPr>
    <w:rPr>
      <w:rFonts w:ascii="Calibri" w:eastAsia="Calibri" w:hAnsi="Calibri" w:cs="Calibri"/>
      <w:b/>
      <w:bCs/>
      <w:color w:val="auto"/>
      <w:sz w:val="22"/>
      <w:szCs w:val="22"/>
      <w:lang w:bidi="ar-SA"/>
    </w:rPr>
  </w:style>
  <w:style w:type="paragraph" w:customStyle="1" w:styleId="s1">
    <w:name w:val="s_1"/>
    <w:basedOn w:val="a"/>
    <w:qFormat/>
    <w:rsid w:val="007640CD"/>
    <w:pPr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6;%20&#8470;28%20&#1080;&#1085;&#1076;&#1080;&#1082;&#1072;&#1090;&#1086;&#1088;&#1099;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 №28 индикаторы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2023-02-22T07:09:00Z</dcterms:created>
  <dcterms:modified xsi:type="dcterms:W3CDTF">2023-03-06T08:52:00Z</dcterms:modified>
  <dc:language>en-US</dc:language>
</cp:coreProperties>
</file>