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47" w:rsidRDefault="00E34047" w:rsidP="00E34047">
      <w:pPr>
        <w:jc w:val="center"/>
      </w:pPr>
    </w:p>
    <w:p w:rsidR="00E34047" w:rsidRDefault="00E34047" w:rsidP="00E34047">
      <w:pPr>
        <w:pStyle w:val="a4"/>
        <w:widowControl/>
        <w:spacing w:line="240" w:lineRule="auto"/>
        <w:rPr>
          <w:rFonts w:cs="Arial"/>
          <w:bCs/>
          <w:szCs w:val="32"/>
        </w:rPr>
      </w:pPr>
      <w:r>
        <w:rPr>
          <w:rFonts w:cs="Arial"/>
          <w:bCs/>
          <w:szCs w:val="32"/>
        </w:rPr>
        <w:t>АДМИНИСТРАЦИЯ</w:t>
      </w:r>
    </w:p>
    <w:p w:rsidR="00E34047" w:rsidRDefault="00CB5EC0" w:rsidP="00E34047">
      <w:pPr>
        <w:pStyle w:val="Standard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КЛЮЧЕВСКОГО</w:t>
      </w:r>
      <w:r w:rsidR="00E34047">
        <w:rPr>
          <w:rFonts w:cs="Arial"/>
          <w:b/>
          <w:sz w:val="32"/>
          <w:szCs w:val="32"/>
        </w:rPr>
        <w:t xml:space="preserve"> </w:t>
      </w:r>
      <w:r w:rsidR="00E34047">
        <w:rPr>
          <w:rFonts w:cs="Arial"/>
          <w:sz w:val="32"/>
          <w:szCs w:val="32"/>
        </w:rPr>
        <w:t xml:space="preserve"> </w:t>
      </w:r>
      <w:r w:rsidR="00E34047">
        <w:rPr>
          <w:rFonts w:cs="Arial"/>
          <w:b/>
          <w:sz w:val="32"/>
          <w:szCs w:val="32"/>
        </w:rPr>
        <w:t>СЕЛЬСОВЕТА</w:t>
      </w:r>
    </w:p>
    <w:p w:rsidR="00E34047" w:rsidRDefault="00E34047" w:rsidP="00E34047">
      <w:pPr>
        <w:pStyle w:val="Standard"/>
        <w:ind w:left="-585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ГОРШЕЧЕНСКОГО РАЙОНА</w:t>
      </w:r>
    </w:p>
    <w:p w:rsidR="00E34047" w:rsidRDefault="00E34047" w:rsidP="00E34047">
      <w:pPr>
        <w:pStyle w:val="Standard"/>
        <w:ind w:left="-585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КУРСКОЙ ОБЛАСТИ</w:t>
      </w:r>
    </w:p>
    <w:p w:rsidR="00E34047" w:rsidRDefault="00E34047" w:rsidP="00E34047">
      <w:pPr>
        <w:pStyle w:val="Standard"/>
        <w:ind w:left="-585"/>
        <w:jc w:val="center"/>
        <w:rPr>
          <w:rFonts w:cs="Arial"/>
          <w:b/>
          <w:sz w:val="32"/>
          <w:szCs w:val="32"/>
        </w:rPr>
      </w:pPr>
    </w:p>
    <w:p w:rsidR="00E34047" w:rsidRDefault="00E34047" w:rsidP="00E3404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34047" w:rsidRPr="00CF7B14" w:rsidRDefault="00CB5EC0" w:rsidP="00CF7B14">
      <w:pPr>
        <w:ind w:left="1416"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11</w:t>
      </w:r>
      <w:r w:rsidR="008E3EE4">
        <w:rPr>
          <w:rFonts w:ascii="Arial" w:hAnsi="Arial" w:cs="Arial"/>
          <w:b/>
          <w:bCs/>
          <w:sz w:val="32"/>
          <w:szCs w:val="32"/>
        </w:rPr>
        <w:t xml:space="preserve"> ноября 2020</w:t>
      </w:r>
      <w:r w:rsidR="00E34047" w:rsidRPr="00B24AC8">
        <w:rPr>
          <w:rFonts w:ascii="Arial" w:hAnsi="Arial" w:cs="Arial"/>
          <w:b/>
          <w:bCs/>
          <w:sz w:val="32"/>
          <w:szCs w:val="32"/>
        </w:rPr>
        <w:t xml:space="preserve"> </w:t>
      </w:r>
      <w:r w:rsidR="00E34047">
        <w:rPr>
          <w:rFonts w:ascii="Arial" w:hAnsi="Arial" w:cs="Arial"/>
          <w:b/>
          <w:bCs/>
          <w:sz w:val="32"/>
          <w:szCs w:val="32"/>
        </w:rPr>
        <w:t xml:space="preserve">г.  № </w:t>
      </w:r>
      <w:r w:rsidR="00962646">
        <w:rPr>
          <w:rFonts w:ascii="Arial" w:hAnsi="Arial" w:cs="Arial"/>
          <w:b/>
          <w:bCs/>
          <w:sz w:val="32"/>
          <w:szCs w:val="32"/>
        </w:rPr>
        <w:t>34</w:t>
      </w:r>
      <w:bookmarkStart w:id="0" w:name="_GoBack"/>
      <w:bookmarkEnd w:id="0"/>
    </w:p>
    <w:p w:rsidR="00C51E9B" w:rsidRDefault="00E34047" w:rsidP="00C51E9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C51E9B">
        <w:rPr>
          <w:rFonts w:ascii="Arial" w:hAnsi="Arial" w:cs="Arial"/>
          <w:b/>
          <w:sz w:val="32"/>
          <w:szCs w:val="32"/>
        </w:rPr>
        <w:t>изменений  в постановление  № 19 от 11 ноября 2018</w:t>
      </w:r>
      <w:r>
        <w:rPr>
          <w:rFonts w:ascii="Arial" w:hAnsi="Arial" w:cs="Arial"/>
          <w:b/>
          <w:sz w:val="32"/>
          <w:szCs w:val="32"/>
        </w:rPr>
        <w:t xml:space="preserve"> года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О</w:t>
      </w:r>
      <w:proofErr w:type="gramEnd"/>
      <w:r>
        <w:rPr>
          <w:rFonts w:ascii="Arial" w:hAnsi="Arial" w:cs="Arial"/>
          <w:b/>
          <w:sz w:val="32"/>
          <w:szCs w:val="32"/>
        </w:rPr>
        <w:t>б  утверждении муниципальной целевой программы «Развитие культуры в</w:t>
      </w:r>
      <w:r w:rsidR="00C51E9B">
        <w:rPr>
          <w:rFonts w:ascii="Arial" w:hAnsi="Arial" w:cs="Arial"/>
          <w:b/>
          <w:sz w:val="32"/>
          <w:szCs w:val="32"/>
        </w:rPr>
        <w:t xml:space="preserve"> Ключевском</w:t>
      </w:r>
      <w:r>
        <w:rPr>
          <w:rFonts w:ascii="Arial" w:hAnsi="Arial" w:cs="Arial"/>
          <w:b/>
          <w:sz w:val="32"/>
          <w:szCs w:val="32"/>
        </w:rPr>
        <w:t xml:space="preserve"> сельсовете</w:t>
      </w:r>
      <w:r w:rsidR="00B24AC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  Курской области»</w:t>
      </w:r>
      <w:r w:rsidR="008E3EE4">
        <w:rPr>
          <w:rFonts w:ascii="Arial" w:hAnsi="Arial" w:cs="Arial"/>
          <w:b/>
          <w:sz w:val="32"/>
          <w:szCs w:val="32"/>
        </w:rPr>
        <w:t xml:space="preserve"> </w:t>
      </w:r>
    </w:p>
    <w:p w:rsidR="00E34047" w:rsidRDefault="008E3EE4" w:rsidP="005E488B">
      <w:pPr>
        <w:shd w:val="clear" w:color="auto" w:fill="F8FAFB"/>
        <w:ind w:firstLine="709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proofErr w:type="gramStart"/>
      <w:r w:rsidR="005E488B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Бюджетным кодексом Российской Федерации, Постановлением  Администрации  Ключевского сельсовета </w:t>
      </w:r>
      <w:proofErr w:type="spellStart"/>
      <w:r w:rsidR="005E488B">
        <w:rPr>
          <w:rFonts w:ascii="Arial" w:hAnsi="Arial" w:cs="Arial"/>
        </w:rPr>
        <w:t>Горшеченского</w:t>
      </w:r>
      <w:proofErr w:type="spellEnd"/>
      <w:r w:rsidR="005E488B">
        <w:rPr>
          <w:rFonts w:ascii="Arial" w:hAnsi="Arial" w:cs="Arial"/>
        </w:rPr>
        <w:t xml:space="preserve"> района Курской области  от  01.11.2013 г.  № 87 «Об утверждении </w:t>
      </w:r>
      <w:r w:rsidR="005E488B" w:rsidRPr="00C32443">
        <w:rPr>
          <w:rStyle w:val="a3"/>
          <w:rFonts w:ascii="Arial" w:hAnsi="Arial" w:cs="Arial"/>
          <w:b w:val="0"/>
          <w:color w:val="333333"/>
          <w:bdr w:val="none" w:sz="0" w:space="0" w:color="auto" w:frame="1"/>
        </w:rPr>
        <w:t xml:space="preserve">порядка принятия решений о разработке муниципальных целевых программ </w:t>
      </w:r>
      <w:r w:rsidR="005E488B">
        <w:rPr>
          <w:rFonts w:ascii="Arial" w:hAnsi="Arial" w:cs="Arial"/>
        </w:rPr>
        <w:t>Ключевского</w:t>
      </w:r>
      <w:r w:rsidR="005E488B" w:rsidRPr="00C32443">
        <w:rPr>
          <w:rFonts w:ascii="Arial" w:hAnsi="Arial" w:cs="Arial"/>
        </w:rPr>
        <w:t xml:space="preserve"> сельсовета   </w:t>
      </w:r>
      <w:proofErr w:type="spellStart"/>
      <w:r w:rsidR="005E488B" w:rsidRPr="00C32443">
        <w:rPr>
          <w:rFonts w:ascii="Arial" w:hAnsi="Arial" w:cs="Arial"/>
        </w:rPr>
        <w:t>Горшеченского</w:t>
      </w:r>
      <w:proofErr w:type="spellEnd"/>
      <w:r w:rsidR="005E488B" w:rsidRPr="00C32443">
        <w:rPr>
          <w:rFonts w:ascii="Arial" w:hAnsi="Arial" w:cs="Arial"/>
        </w:rPr>
        <w:t xml:space="preserve"> района Курской</w:t>
      </w:r>
      <w:r w:rsidR="005E488B" w:rsidRPr="00C32443">
        <w:rPr>
          <w:rFonts w:ascii="Arial" w:hAnsi="Arial" w:cs="Arial"/>
          <w:b/>
        </w:rPr>
        <w:t xml:space="preserve"> </w:t>
      </w:r>
      <w:r w:rsidR="005E488B" w:rsidRPr="00C32443">
        <w:rPr>
          <w:rFonts w:ascii="Arial" w:hAnsi="Arial" w:cs="Arial"/>
        </w:rPr>
        <w:t>области</w:t>
      </w:r>
      <w:r w:rsidR="005E488B" w:rsidRPr="00C32443">
        <w:rPr>
          <w:rStyle w:val="a3"/>
          <w:rFonts w:ascii="Arial" w:hAnsi="Arial" w:cs="Arial"/>
          <w:color w:val="333333"/>
          <w:bdr w:val="none" w:sz="0" w:space="0" w:color="auto" w:frame="1"/>
        </w:rPr>
        <w:t xml:space="preserve">, </w:t>
      </w:r>
      <w:r w:rsidR="005E488B" w:rsidRPr="00C32443">
        <w:rPr>
          <w:rStyle w:val="a3"/>
          <w:rFonts w:ascii="Arial" w:hAnsi="Arial" w:cs="Arial"/>
          <w:b w:val="0"/>
          <w:color w:val="333333"/>
          <w:bdr w:val="none" w:sz="0" w:space="0" w:color="auto" w:frame="1"/>
        </w:rPr>
        <w:t xml:space="preserve">их формирования, реализации и проведения оценки эффективности» </w:t>
      </w:r>
      <w:r w:rsidR="005E488B" w:rsidRPr="00C32443">
        <w:rPr>
          <w:rFonts w:ascii="Arial" w:hAnsi="Arial" w:cs="Arial"/>
          <w:b/>
        </w:rPr>
        <w:t xml:space="preserve"> </w:t>
      </w:r>
      <w:r w:rsidR="005E488B">
        <w:rPr>
          <w:rFonts w:ascii="Arial" w:hAnsi="Arial" w:cs="Arial"/>
          <w:color w:val="292D24"/>
        </w:rPr>
        <w:t>Уставом МО «Ключевский</w:t>
      </w:r>
      <w:r w:rsidR="005E488B" w:rsidRPr="00C32443">
        <w:rPr>
          <w:rFonts w:ascii="Arial" w:hAnsi="Arial" w:cs="Arial"/>
          <w:color w:val="292D24"/>
        </w:rPr>
        <w:t xml:space="preserve">  сельсовет</w:t>
      </w:r>
      <w:proofErr w:type="gramEnd"/>
      <w:r w:rsidR="005E488B" w:rsidRPr="00C32443">
        <w:rPr>
          <w:rFonts w:ascii="Arial" w:hAnsi="Arial" w:cs="Arial"/>
          <w:color w:val="292D24"/>
        </w:rPr>
        <w:t xml:space="preserve">» </w:t>
      </w:r>
      <w:proofErr w:type="spellStart"/>
      <w:r w:rsidR="005E488B" w:rsidRPr="00C32443">
        <w:rPr>
          <w:rFonts w:ascii="Arial" w:hAnsi="Arial" w:cs="Arial"/>
          <w:color w:val="292D24"/>
        </w:rPr>
        <w:t>Горшеченского</w:t>
      </w:r>
      <w:proofErr w:type="spellEnd"/>
      <w:r w:rsidR="005E488B" w:rsidRPr="00C32443">
        <w:rPr>
          <w:rFonts w:ascii="Arial" w:hAnsi="Arial" w:cs="Arial"/>
          <w:color w:val="292D24"/>
        </w:rPr>
        <w:t xml:space="preserve"> района  Курской области, Администрация </w:t>
      </w:r>
      <w:r w:rsidR="005E488B">
        <w:rPr>
          <w:rFonts w:ascii="Arial" w:hAnsi="Arial" w:cs="Arial"/>
          <w:color w:val="292D24"/>
        </w:rPr>
        <w:t>Ключевского</w:t>
      </w:r>
      <w:r w:rsidR="005E488B" w:rsidRPr="00C32443">
        <w:rPr>
          <w:rFonts w:ascii="Arial" w:hAnsi="Arial" w:cs="Arial"/>
          <w:color w:val="292D24"/>
        </w:rPr>
        <w:t xml:space="preserve"> сельсовета </w:t>
      </w:r>
      <w:proofErr w:type="spellStart"/>
      <w:r w:rsidR="005E488B" w:rsidRPr="00C32443">
        <w:rPr>
          <w:rFonts w:ascii="Arial" w:hAnsi="Arial" w:cs="Arial"/>
          <w:color w:val="292D24"/>
        </w:rPr>
        <w:t>Горшеченского</w:t>
      </w:r>
      <w:proofErr w:type="spellEnd"/>
      <w:r w:rsidR="005E488B" w:rsidRPr="00C32443">
        <w:rPr>
          <w:rFonts w:ascii="Arial" w:hAnsi="Arial" w:cs="Arial"/>
          <w:color w:val="292D24"/>
        </w:rPr>
        <w:t xml:space="preserve"> района  Курской области ПОСТАНОВЛЯЕТ:</w:t>
      </w:r>
    </w:p>
    <w:p w:rsidR="005E488B" w:rsidRPr="005E488B" w:rsidRDefault="005E488B" w:rsidP="005E488B">
      <w:pPr>
        <w:shd w:val="clear" w:color="auto" w:fill="F8FAFB"/>
        <w:ind w:firstLine="709"/>
        <w:jc w:val="both"/>
        <w:rPr>
          <w:rFonts w:ascii="Arial" w:hAnsi="Arial" w:cs="Arial"/>
          <w:color w:val="292D24"/>
        </w:rPr>
      </w:pPr>
    </w:p>
    <w:p w:rsidR="00C32443" w:rsidRDefault="00E34047" w:rsidP="00C32443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C32443">
        <w:rPr>
          <w:rFonts w:ascii="Arial" w:hAnsi="Arial" w:cs="Arial"/>
        </w:rPr>
        <w:t>Внести следующие изменения и дополнения:</w:t>
      </w:r>
    </w:p>
    <w:p w:rsidR="0074019E" w:rsidRPr="0074019E" w:rsidRDefault="0074019E" w:rsidP="008E629C">
      <w:pPr>
        <w:jc w:val="both"/>
        <w:rPr>
          <w:rFonts w:ascii="Arial" w:hAnsi="Arial" w:cs="Arial"/>
        </w:rPr>
      </w:pPr>
    </w:p>
    <w:p w:rsidR="00C32443" w:rsidRDefault="00C32443" w:rsidP="00B24AC8">
      <w:pPr>
        <w:pStyle w:val="a5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4047" w:rsidRPr="00C32443">
        <w:rPr>
          <w:rFonts w:ascii="Arial" w:hAnsi="Arial" w:cs="Arial"/>
        </w:rPr>
        <w:t xml:space="preserve"> </w:t>
      </w:r>
      <w:proofErr w:type="gramStart"/>
      <w:r w:rsidR="00E34047" w:rsidRPr="00C3244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па</w:t>
      </w:r>
      <w:r w:rsidR="009F61C2">
        <w:rPr>
          <w:rFonts w:ascii="Arial" w:hAnsi="Arial" w:cs="Arial"/>
        </w:rPr>
        <w:t>спорте  муниципальной  программы</w:t>
      </w:r>
      <w:r w:rsidR="005E488B">
        <w:rPr>
          <w:rFonts w:ascii="Arial" w:hAnsi="Arial" w:cs="Arial"/>
        </w:rPr>
        <w:t xml:space="preserve"> «Развитие культуры в Ключевском</w:t>
      </w:r>
      <w:r w:rsidR="00E34047" w:rsidRPr="00C32443">
        <w:rPr>
          <w:rFonts w:ascii="Arial" w:hAnsi="Arial" w:cs="Arial"/>
        </w:rPr>
        <w:t xml:space="preserve">  сельсовете </w:t>
      </w:r>
      <w:proofErr w:type="spellStart"/>
      <w:r w:rsidR="00E34047" w:rsidRPr="00C32443">
        <w:rPr>
          <w:rFonts w:ascii="Arial" w:hAnsi="Arial" w:cs="Arial"/>
        </w:rPr>
        <w:t>Горшеченского</w:t>
      </w:r>
      <w:proofErr w:type="spellEnd"/>
      <w:r w:rsidR="00E34047" w:rsidRPr="00C32443">
        <w:rPr>
          <w:rFonts w:ascii="Arial" w:hAnsi="Arial" w:cs="Arial"/>
        </w:rPr>
        <w:t xml:space="preserve"> р</w:t>
      </w:r>
      <w:r w:rsidR="005E488B">
        <w:rPr>
          <w:rFonts w:ascii="Arial" w:hAnsi="Arial" w:cs="Arial"/>
        </w:rPr>
        <w:t>айона  Курской области   на 2020 – 2022</w:t>
      </w:r>
      <w:r w:rsidR="00E34047" w:rsidRPr="00C32443">
        <w:rPr>
          <w:rFonts w:ascii="Arial" w:hAnsi="Arial" w:cs="Arial"/>
        </w:rPr>
        <w:t xml:space="preserve"> годы», </w:t>
      </w:r>
      <w:r w:rsidR="00B24AC8">
        <w:rPr>
          <w:rFonts w:ascii="Arial" w:hAnsi="Arial" w:cs="Arial"/>
        </w:rPr>
        <w:t xml:space="preserve"> раздел</w:t>
      </w:r>
      <w:r>
        <w:rPr>
          <w:rFonts w:ascii="Arial" w:hAnsi="Arial" w:cs="Arial"/>
        </w:rPr>
        <w:t xml:space="preserve"> « Объемы и источники финансирования Программы» </w:t>
      </w:r>
      <w:r w:rsidR="00B24AC8">
        <w:rPr>
          <w:rFonts w:ascii="Arial" w:hAnsi="Arial" w:cs="Arial"/>
        </w:rPr>
        <w:t>читать в новой редакции «</w:t>
      </w:r>
      <w:r>
        <w:rPr>
          <w:rFonts w:ascii="Arial" w:hAnsi="Arial" w:cs="Arial"/>
        </w:rPr>
        <w:t xml:space="preserve"> </w:t>
      </w:r>
      <w:r w:rsidR="00B24AC8">
        <w:rPr>
          <w:rFonts w:ascii="Arial" w:hAnsi="Arial" w:cs="Arial"/>
        </w:rPr>
        <w:t>финансирование программных мероприятий осуществляется за с</w:t>
      </w:r>
      <w:r w:rsidR="005E488B">
        <w:rPr>
          <w:rFonts w:ascii="Arial" w:hAnsi="Arial" w:cs="Arial"/>
        </w:rPr>
        <w:t xml:space="preserve">чет средств бюджета Ключевского </w:t>
      </w:r>
      <w:r w:rsidR="00B24AC8">
        <w:rPr>
          <w:rFonts w:ascii="Arial" w:hAnsi="Arial" w:cs="Arial"/>
        </w:rPr>
        <w:t xml:space="preserve">сельсовета </w:t>
      </w:r>
      <w:proofErr w:type="spellStart"/>
      <w:r w:rsidR="00B24AC8">
        <w:rPr>
          <w:rFonts w:ascii="Arial" w:hAnsi="Arial" w:cs="Arial"/>
        </w:rPr>
        <w:t>Горшеченского</w:t>
      </w:r>
      <w:proofErr w:type="spellEnd"/>
      <w:r w:rsidR="00B24AC8">
        <w:rPr>
          <w:rFonts w:ascii="Arial" w:hAnsi="Arial" w:cs="Arial"/>
        </w:rPr>
        <w:t xml:space="preserve"> района Курской области, предусмотренной Программой  и утвержденных решением Собрания депутатов о местном бюджете на очередной финансовый год и плановый период.</w:t>
      </w:r>
      <w:proofErr w:type="gramEnd"/>
      <w:r w:rsidR="00B24AC8">
        <w:rPr>
          <w:rFonts w:ascii="Arial" w:hAnsi="Arial" w:cs="Arial"/>
        </w:rPr>
        <w:t xml:space="preserve"> Объем средств</w:t>
      </w:r>
      <w:r w:rsidR="00020F3C">
        <w:rPr>
          <w:rFonts w:ascii="Arial" w:hAnsi="Arial" w:cs="Arial"/>
        </w:rPr>
        <w:t xml:space="preserve"> местного бюджета, необходимый для финансирован</w:t>
      </w:r>
      <w:r w:rsidR="005E488B">
        <w:rPr>
          <w:rFonts w:ascii="Arial" w:hAnsi="Arial" w:cs="Arial"/>
        </w:rPr>
        <w:t>ия Программы, составляет 410592</w:t>
      </w:r>
      <w:r w:rsidR="00020F3C">
        <w:rPr>
          <w:rFonts w:ascii="Arial" w:hAnsi="Arial" w:cs="Arial"/>
        </w:rPr>
        <w:t xml:space="preserve"> рублей, в том числе:</w:t>
      </w:r>
    </w:p>
    <w:p w:rsidR="00020F3C" w:rsidRDefault="005E488B" w:rsidP="00B24AC8">
      <w:pPr>
        <w:pStyle w:val="a5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2020 год-137838</w:t>
      </w:r>
      <w:r w:rsidR="00CF7B14">
        <w:rPr>
          <w:rFonts w:ascii="Arial" w:hAnsi="Arial" w:cs="Arial"/>
        </w:rPr>
        <w:t xml:space="preserve"> рублей</w:t>
      </w:r>
      <w:r w:rsidR="00020F3C">
        <w:rPr>
          <w:rFonts w:ascii="Arial" w:hAnsi="Arial" w:cs="Arial"/>
        </w:rPr>
        <w:t>;</w:t>
      </w:r>
    </w:p>
    <w:p w:rsidR="00020F3C" w:rsidRDefault="005E488B" w:rsidP="00B24AC8">
      <w:pPr>
        <w:pStyle w:val="a5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2021год- 142551</w:t>
      </w:r>
      <w:r w:rsidR="00020F3C">
        <w:rPr>
          <w:rFonts w:ascii="Arial" w:hAnsi="Arial" w:cs="Arial"/>
        </w:rPr>
        <w:t xml:space="preserve"> рублей:</w:t>
      </w:r>
    </w:p>
    <w:p w:rsidR="00020F3C" w:rsidRDefault="005E488B" w:rsidP="00B24AC8">
      <w:pPr>
        <w:pStyle w:val="a5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год-130203</w:t>
      </w:r>
      <w:r w:rsidR="00020F3C">
        <w:rPr>
          <w:rFonts w:ascii="Arial" w:hAnsi="Arial" w:cs="Arial"/>
        </w:rPr>
        <w:t xml:space="preserve"> рублей</w:t>
      </w:r>
    </w:p>
    <w:p w:rsidR="00CF7B14" w:rsidRDefault="008E629C" w:rsidP="00CF7B14">
      <w:pPr>
        <w:pStyle w:val="1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>Главному бухгалтеру</w:t>
      </w:r>
      <w:r w:rsidR="005E488B">
        <w:rPr>
          <w:rFonts w:ascii="Arial" w:hAnsi="Arial" w:cs="Arial"/>
          <w:color w:val="292D24"/>
          <w:sz w:val="24"/>
          <w:szCs w:val="24"/>
          <w:lang w:eastAsia="ru-RU"/>
        </w:rPr>
        <w:t xml:space="preserve">  администрации Ключевского</w:t>
      </w:r>
      <w:r w:rsidR="00E3404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 </w:t>
      </w:r>
      <w:proofErr w:type="spellStart"/>
      <w:r w:rsidR="00E34047">
        <w:rPr>
          <w:rFonts w:ascii="Arial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34047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при ф</w:t>
      </w:r>
      <w:r w:rsidR="005E488B">
        <w:rPr>
          <w:rFonts w:ascii="Arial" w:hAnsi="Arial" w:cs="Arial"/>
          <w:color w:val="292D24"/>
          <w:sz w:val="24"/>
          <w:szCs w:val="24"/>
          <w:lang w:eastAsia="ru-RU"/>
        </w:rPr>
        <w:t>ормировании бюджета  Ключевского</w:t>
      </w:r>
      <w:r w:rsidR="00E34047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 </w:t>
      </w:r>
      <w:proofErr w:type="spellStart"/>
      <w:r w:rsidR="00E34047">
        <w:rPr>
          <w:rFonts w:ascii="Arial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E34047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E34047">
        <w:rPr>
          <w:rFonts w:ascii="Arial" w:hAnsi="Arial" w:cs="Arial"/>
          <w:color w:val="292D24"/>
          <w:sz w:val="24"/>
          <w:szCs w:val="24"/>
        </w:rPr>
        <w:t>района Курской области предусматривать ассигнования на реализацию муниципальной целевой программы «</w:t>
      </w:r>
      <w:r w:rsidR="00E34047">
        <w:rPr>
          <w:rFonts w:ascii="Arial" w:hAnsi="Arial" w:cs="Arial"/>
          <w:sz w:val="24"/>
          <w:szCs w:val="24"/>
        </w:rPr>
        <w:t>Развитие культур</w:t>
      </w:r>
      <w:r w:rsidR="00990AE8">
        <w:rPr>
          <w:rFonts w:ascii="Arial" w:hAnsi="Arial" w:cs="Arial"/>
          <w:sz w:val="24"/>
          <w:szCs w:val="24"/>
        </w:rPr>
        <w:t>ы в Ключевском</w:t>
      </w:r>
      <w:r w:rsidR="00E34047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E34047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34047">
        <w:rPr>
          <w:rFonts w:ascii="Arial" w:hAnsi="Arial" w:cs="Arial"/>
          <w:sz w:val="24"/>
          <w:szCs w:val="24"/>
        </w:rPr>
        <w:t xml:space="preserve"> </w:t>
      </w:r>
      <w:r w:rsidR="00020F3C">
        <w:rPr>
          <w:rFonts w:ascii="Arial" w:hAnsi="Arial" w:cs="Arial"/>
          <w:sz w:val="24"/>
          <w:szCs w:val="24"/>
        </w:rPr>
        <w:t xml:space="preserve">района  </w:t>
      </w:r>
      <w:r w:rsidR="00CF7B14">
        <w:rPr>
          <w:rFonts w:ascii="Arial" w:hAnsi="Arial" w:cs="Arial"/>
          <w:sz w:val="24"/>
          <w:szCs w:val="24"/>
        </w:rPr>
        <w:t>Курской области</w:t>
      </w:r>
      <w:r w:rsidR="00E80C22">
        <w:rPr>
          <w:rFonts w:ascii="Arial" w:hAnsi="Arial" w:cs="Arial"/>
          <w:sz w:val="24"/>
          <w:szCs w:val="24"/>
        </w:rPr>
        <w:t>»</w:t>
      </w:r>
    </w:p>
    <w:p w:rsidR="00E80C22" w:rsidRDefault="00E80C22" w:rsidP="00E80C22">
      <w:pPr>
        <w:pStyle w:val="14"/>
        <w:ind w:left="567" w:firstLine="0"/>
        <w:jc w:val="both"/>
        <w:rPr>
          <w:rFonts w:ascii="Arial" w:hAnsi="Arial" w:cs="Arial"/>
          <w:sz w:val="24"/>
          <w:szCs w:val="24"/>
        </w:rPr>
      </w:pPr>
    </w:p>
    <w:p w:rsidR="00C32443" w:rsidRPr="00CF7B14" w:rsidRDefault="00E80C22" w:rsidP="00E80C22">
      <w:pPr>
        <w:pStyle w:val="14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90AE8">
        <w:rPr>
          <w:rFonts w:ascii="Arial" w:hAnsi="Arial" w:cs="Arial"/>
          <w:sz w:val="24"/>
          <w:szCs w:val="24"/>
        </w:rPr>
        <w:t>Глава Ключевского</w:t>
      </w:r>
      <w:r w:rsidR="00C32443" w:rsidRPr="00CF7B14">
        <w:rPr>
          <w:rFonts w:ascii="Arial" w:hAnsi="Arial" w:cs="Arial"/>
          <w:sz w:val="24"/>
          <w:szCs w:val="24"/>
        </w:rPr>
        <w:t xml:space="preserve"> сельсовета        </w:t>
      </w:r>
      <w:r w:rsidR="008E629C">
        <w:rPr>
          <w:rFonts w:ascii="Arial" w:hAnsi="Arial" w:cs="Arial"/>
          <w:sz w:val="24"/>
          <w:szCs w:val="24"/>
        </w:rPr>
        <w:t xml:space="preserve">  </w:t>
      </w:r>
      <w:r w:rsidR="00990AE8">
        <w:rPr>
          <w:rFonts w:ascii="Arial" w:hAnsi="Arial" w:cs="Arial"/>
          <w:sz w:val="24"/>
          <w:szCs w:val="24"/>
        </w:rPr>
        <w:t xml:space="preserve">                    Т.И.Миронова</w:t>
      </w:r>
    </w:p>
    <w:sectPr w:rsidR="00C32443" w:rsidRPr="00CF7B14" w:rsidSect="0044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F3E"/>
    <w:multiLevelType w:val="hybridMultilevel"/>
    <w:tmpl w:val="36560874"/>
    <w:lvl w:ilvl="0" w:tplc="DC926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047"/>
    <w:rsid w:val="00020F3C"/>
    <w:rsid w:val="002355E2"/>
    <w:rsid w:val="003F14CE"/>
    <w:rsid w:val="0044043C"/>
    <w:rsid w:val="005E488B"/>
    <w:rsid w:val="0074019E"/>
    <w:rsid w:val="008E3EE4"/>
    <w:rsid w:val="008E629C"/>
    <w:rsid w:val="00962646"/>
    <w:rsid w:val="00990AE8"/>
    <w:rsid w:val="009F61C2"/>
    <w:rsid w:val="00B24AC8"/>
    <w:rsid w:val="00C32443"/>
    <w:rsid w:val="00C51E9B"/>
    <w:rsid w:val="00CB5EC0"/>
    <w:rsid w:val="00CF7B14"/>
    <w:rsid w:val="00E26B66"/>
    <w:rsid w:val="00E34047"/>
    <w:rsid w:val="00E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34047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uiPriority w:val="99"/>
    <w:rsid w:val="00E34047"/>
    <w:pPr>
      <w:widowControl w:val="0"/>
      <w:suppressAutoHyphens/>
      <w:autoSpaceDN w:val="0"/>
      <w:spacing w:after="0" w:line="240" w:lineRule="auto"/>
    </w:pPr>
    <w:rPr>
      <w:rFonts w:ascii="Arial" w:eastAsia="Calibri" w:hAnsi="Arial" w:cs="Tahoma"/>
      <w:kern w:val="3"/>
      <w:sz w:val="24"/>
      <w:szCs w:val="24"/>
      <w:lang w:eastAsia="ru-RU"/>
    </w:rPr>
  </w:style>
  <w:style w:type="paragraph" w:customStyle="1" w:styleId="14">
    <w:name w:val="Обычный + 14 пт"/>
    <w:basedOn w:val="a"/>
    <w:uiPriority w:val="99"/>
    <w:rsid w:val="00E34047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styleId="a4">
    <w:name w:val="caption"/>
    <w:basedOn w:val="Standard"/>
    <w:next w:val="Standard"/>
    <w:uiPriority w:val="99"/>
    <w:semiHidden/>
    <w:unhideWhenUsed/>
    <w:qFormat/>
    <w:rsid w:val="00E34047"/>
    <w:pPr>
      <w:spacing w:line="360" w:lineRule="auto"/>
      <w:jc w:val="center"/>
    </w:pPr>
    <w:rPr>
      <w:b/>
      <w:sz w:val="32"/>
    </w:rPr>
  </w:style>
  <w:style w:type="paragraph" w:styleId="a5">
    <w:name w:val="List Paragraph"/>
    <w:basedOn w:val="a"/>
    <w:uiPriority w:val="34"/>
    <w:qFormat/>
    <w:rsid w:val="00C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2020-11-23T19:26:00Z</cp:lastPrinted>
  <dcterms:created xsi:type="dcterms:W3CDTF">2016-11-14T14:00:00Z</dcterms:created>
  <dcterms:modified xsi:type="dcterms:W3CDTF">2020-11-23T19:26:00Z</dcterms:modified>
</cp:coreProperties>
</file>